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Veliki i Mali Rajinac - premijerno / Krasno i atrakcije</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04.10.2026.</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Jelačićev trg u 5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Kasniji večernji sati</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autobus</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20 €</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Velebit uvijek iznova otkriva nova lica, a na ovom ćemo izletu spojiti neke od njegovih najljepših kraških vidikovaca u jednu atraktivnu turu!
</w:t>
            </w:r>
            <w:r>
              <w:rPr>
                <w:rFonts w:ascii="Arial" w:hAnsi="Arial" w:cs="Arial"/>
              </w:rPr>
              <w:br/>
            </w:r>
            <w:r>
              <w:rPr>
                <w:rFonts w:ascii="Arial" w:hAnsi="Arial" w:cs="Arial"/>
              </w:rPr>
              <w:t>Polazimo od planinarske kuće Apatišan te se, kroz tipičan velebitski krajolik, krećemo prema jednom od najljepših vrhova sjevernog Velebita – Velikom Rajincu (1667 m). S vrha se pružaju veličanstveni pogledi na beskrajna velebitska prostranstva, a posebno se ističu Hajdučki i Rožanski kukovi.Nakon odmora slijedi najzanimljiviji dio izleta – prolazak novim spojem prema Malom Rajincu (1699 m, KT HPO). Ova dionica predstavlja svojevrsnu premijeru i priliku da upoznamo manje posjećeni dio ovog područja, krećući se terenom kojim do sada nisu prolazile organizirane planinarske skupine. Dolaskom na Mali Rajinac otvaraju se novi vidici na okolne velebitske vrhove i prostranstva NP Sjeverni Velebit. Nakon odmora nastavljamo spuštanje, prolazeći pored ostataka crkve (Crikvina) na planinarskoj visoravni Jezera, prema Krasnu, jednom od najpoznatijih velebitskih mjesta, poznatom po Svetištu Majke Božje od Krasna.Tura objedinjuje najljepše značajke Velebita – otvorene vidike, zanimljiv krški reljef, mir planine i osjećaj istraživanja novih putova. Posebnu vrijednost izletu daje upravo prolazak novom poveznicom između Velikog i Malog Rajinca, zbog čega će ovaj izlet biti zanimljiv i planinarima koji su već više puta pohodili područje Sjevernog Velebita.
</w:t>
            </w:r>
            <w:r>
              <w:rPr>
                <w:rFonts w:ascii="Arial" w:hAnsi="Arial" w:cs="Arial"/>
              </w:rPr>
              <w:br/>
            </w:r>
            <w:r>
              <w:rPr>
                <w:rFonts w:ascii="Arial" w:hAnsi="Arial" w:cs="Arial"/>
              </w:rPr>
              <w:t>Sudionici koji žele samo uživati hodajući,  bez uspona na vrhove, imat će mogućnost dugih pauza odmarajući se, dok se ostatak grupe uspinje na vrhove i vraća do mjesta odmora.
</w:t>
            </w:r>
            <w:r>
              <w:rPr>
                <w:rFonts w:ascii="Arial" w:hAnsi="Arial" w:cs="Arial"/>
              </w:rPr>
              <w:br/>
            </w:r>
            <w:r>
              <w:rPr>
                <w:rFonts w:ascii="Arial" w:hAnsi="Arial" w:cs="Arial"/>
              </w:rPr>
              <w:t>
</w:t>
            </w:r>
            <w:r>
              <w:rPr>
                <w:rFonts w:ascii="Arial" w:hAnsi="Arial" w:cs="Arial"/>
              </w:rPr>
              <w:br/>
            </w:r>
            <w:r>
              <w:rPr>
                <w:rFonts w:ascii="Arial" w:hAnsi="Arial" w:cs="Arial"/>
              </w:rPr>
              <w:t>Duljina ture: 18 kmUkupna visinska razlika:    ↗ 800 m     ↘ 1000 m
</w:t>
            </w:r>
            <w:r>
              <w:rPr>
                <w:rFonts w:ascii="Arial" w:hAnsi="Arial" w:cs="Arial"/>
              </w:rPr>
              <w:br/>
            </w:r>
            <w:r>
              <w:rPr>
                <w:rFonts w:ascii="Arial" w:hAnsi="Arial" w:cs="Arial"/>
              </w:rPr>
              <w:t> 
</w:t>
            </w:r>
            <w:r>
              <w:rPr>
                <w:rFonts w:ascii="Arial" w:hAnsi="Arial" w:cs="Arial"/>
              </w:rPr>
              <w:br/>
            </w:r>
            <w:r>
              <w:rPr>
                <w:rFonts w:ascii="Arial" w:hAnsi="Arial" w:cs="Arial"/>
              </w:rPr>
              <w:t>Turistička grupa:
</w:t>
            </w:r>
            <w:r>
              <w:rPr>
                <w:rFonts w:ascii="Arial" w:hAnsi="Arial" w:cs="Arial"/>
              </w:rPr>
              <w:br/>
            </w:r>
            <w:r>
              <w:rPr>
                <w:rFonts w:ascii="Arial" w:hAnsi="Arial" w:cs="Arial"/>
              </w:rPr>
              <w:t>Čarolija Krasna kroz priču, povijest i okuse! Za sve koji žele doživjeti duh Velebita bez dugog hodanja i planinarskih uspona, osmislili smo kulturno-turistički program u srcu Velebita – mitskom mjestu Krasnu.
</w:t>
            </w:r>
            <w:r>
              <w:rPr>
                <w:rFonts w:ascii="Arial" w:hAnsi="Arial" w:cs="Arial"/>
              </w:rPr>
              <w:br/>
            </w:r>
            <w:r>
              <w:rPr>
                <w:rFonts w:ascii="Arial" w:hAnsi="Arial" w:cs="Arial"/>
              </w:rPr>
              <w:t>Kuća Velebita: Naše putovanje započinjemo posjetom ovom vrhunskom, multimedijalnom posjetiteljskom centru. Kroz interaktivne postave zakoračit ćemo u podzemlje Velebita, upoznati njegove jame, šišmiše, biljni svijet i osjetiti snagu velebitske bure.
</w:t>
            </w:r>
            <w:r>
              <w:rPr>
                <w:rFonts w:ascii="Arial" w:hAnsi="Arial" w:cs="Arial"/>
              </w:rPr>
              <w:br/>
            </w:r>
            <w:r>
              <w:rPr>
                <w:rFonts w:ascii="Arial" w:hAnsi="Arial" w:cs="Arial"/>
              </w:rPr>
              <w:t>Šumarski muzej: Nastavljamo šetnju kroz povijest u jedinstvenom interpretacijskom centru šumarstva, gdje ćemo saznati kako se stoljećima živjelo u suživotu s velebitskim šumama.
</w:t>
            </w:r>
            <w:r>
              <w:rPr>
                <w:rFonts w:ascii="Arial" w:hAnsi="Arial" w:cs="Arial"/>
              </w:rPr>
              <w:br/>
            </w:r>
            <w:r>
              <w:rPr>
                <w:rFonts w:ascii="Arial" w:hAnsi="Arial" w:cs="Arial"/>
              </w:rPr>
              <w:t>Poučna staza Krasno: Laganom i opuštajućom šetnjom stižemo do poznatog Svetišta Majke Božje od Krasna, mjesta posebne energije, mira i prekrasnog pogleda.
</w:t>
            </w:r>
            <w:r>
              <w:rPr>
                <w:rFonts w:ascii="Arial" w:hAnsi="Arial" w:cs="Arial"/>
              </w:rPr>
              <w:br/>
            </w:r>
            <w:r>
              <w:rPr>
                <w:rFonts w:ascii="Arial" w:hAnsi="Arial" w:cs="Arial"/>
              </w:rPr>
              <w:t>Gastro završnica: Nakon punjenja baterija u prirodi, okupljamo se u ugodnom ambijentu Hotela Jure na ručku, gdje ćemo uz domaće specijalitete i druženje zaokružiti ovaj savršeni velebitski dan i čekati planinarsku grupu.
</w:t>
            </w:r>
            <w:r>
              <w:rPr>
                <w:rFonts w:ascii="Arial" w:hAnsi="Arial" w:cs="Arial"/>
              </w:rPr>
              <w:br/>
            </w:r>
            <w:r>
              <w:rPr>
                <w:rFonts w:ascii="Arial" w:hAnsi="Arial" w:cs="Arial"/>
              </w:rPr>
              <w:t> 
</w:t>
            </w:r>
            <w:r>
              <w:rPr>
                <w:rFonts w:ascii="Arial" w:hAnsi="Arial" w:cs="Arial"/>
              </w:rPr>
              <w:br/>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Planinarska grupa - sudionici trebaju biti spremni na višesatno hodanje i značajnu visinsku razliku, kako u usponu tako i u spuštanju.
</w:t>
            </w:r>
            <w:r>
              <w:rPr>
                <w:rFonts w:ascii="Arial" w:hAnsi="Arial" w:cs="Arial"/>
              </w:rPr>
              <w:br/>
            </w:r>
            <w:r>
              <w:rPr>
                <w:rFonts w:ascii="Arial" w:hAnsi="Arial" w:cs="Arial"/>
              </w:rPr>
              <w:t>Turistička grupa - cijena ulaznica je između 5 i 7 EUR za obje kuće pa pripremite sitno. Kupovina karata je na ulazu. Pri prijavi napomenite želite li ručati zbog rezervacije.</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teška staza (Oko 10 sati hoda, turistička grupa oko 3 sata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Obvezna standardna planinarska oprema prilagođena vremenskim uvjetima. To je Velebit - sve je moguće! Hrana i dovoljno vode u ruksaku jer na putu nema planinarskih domova ni drugih ugostiteljskih objekata sve do cilja!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Žaklina Šupica (+385 98 985 65 10)</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29.09.2026.</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