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Zagradski vrh 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21.12.2025.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10 €, novac će se prikupiti uz jutarnju kavu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Zagradski vrh (1187 m) smjestio se između vinodolske visoravni i Viševice, karakterizira ga travnati vrh s kojega se pruža lijepi pogled prema Vinodolu, riječkom zaljevu, Viševici, Liču i Fužinama. Sam vrh naziv je dobio po Zagradima, pastirskim stanovima u njegovom podnožju. Uspon na vrh je lagan i lijep, kreće od Vagabundine kolibe šumskom stazom koja pri kraju uspona postaje zračna s atraktivnim pogledom. Vršni dio staze pri usponu i silasku je strm.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vrhu ovog predivnog prirodnog vidikovca napraviti ćemo dužu pauzu za okrepu, fotografiranje i planinarske razgovore.Ukoliko bude otvorena možemo se na kraju izleta podružiti i u Vagabundinoj kolibi.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Piće i hrana iz ruksaka.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Vršni dio staze pri usponu i silasku je strm pa ponesite gojzerice a preporuka su i planinarski štapovi. Godišnje doba i izloženost vrha traže toplu odjeću, kao i zaštitu od kiše u slučaju nestabilne vremenske prognoze. Hranu, piće i tople napitke ponesite sa sobom.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Ante Liović (091 251 4255)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16.12.2025.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