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 Peruna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19.10.2025.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8 €, plaća se vozaču u autu. Pripremiti točan iznos.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Pješačka tura kreće ispred restorana Perun u Mošćenicama. Blagim šumskim putem hodamo do napuštenog sela Trebišća. Od starog mlina do vrha Perun (881 m) uspinjemo se strmom stazom oko tri i pol sata. Na putu do vrha proći ćemo pored obnovljenih pastirskih stanova Potrebišća. S Peruna se kružnom stazom spuštamo natrag do Mošćenica.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ovom zanimljivom mitsko-povijesnom stazom starih Slavena traje oko 7 sati.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molim navedite idete li svojim vozilom sa Delte.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14.10.2025.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