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Kastavska šuma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01.04.2024.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Fortica (Kastav)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Fortice uz Crekvinu izlazimo na šumsku cestu, pokraj oznake ekostaze, i nastavljamo ravno do spoja sa stazom iz Jelovičana.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Skrećemo desno i nastavljamo ravno sve do sela Jelovičani uz seoski bunar (šternu) i dalje duž ceste prema Brezi. Pratimo stazu do stare stražarnice (karaule) i graničnoga kamena iz 1920. god. Tada smo već blizu sela Breza, potpuno spaljenoga u Drugom svjetskom ratu, i cestom nastavljamo uz crkvicu i groblje do odmorišta „Mačkov vrh“. Lijevo se uspinje staza do najvišega kastavskog vrha, brijega Mačkov vrh (504 m), s kojega se pruža prekrasan pogled na zaleđe Kastva, Učku i Gorski kotar, a s južne strane i na Kvarner.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Spuštamo se natrag na stazu do Šparožne jame. Pratimo stazu do odmorišta „Stanić“ (moguć je i uspon na Stanić vrh 465 m), odakle se staza spušta do sela Brajani, posjećujemo napušteno selo Cari te se vraćamo dalje prema Kastvu do Fortice.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Prikladno za sve građane, sve uzraste i kućne ljubimce.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(5-6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Igor Korlević  (+385 91 256 66 11)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01.04.2024.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