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Studena - Kičelj - izvor Rječine - Kukuljani</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24.06.2018.</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Delta u 6,15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popodnevni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javni prijevoz</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povratna autobusna karta za 4. zonu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Da ne zapostavimo riječki prsten ovaj put vas vodimo na obližnji vrh Kičelj (605 m). Sa vrha se pruža predivan pogled na kanjon Rječine te ga svakako vrijedi posjetiti. Nakon vrha slijedi još jedna poslastica, izvor Rječine.
</w:t>
            </w:r>
            <w:r>
              <w:rPr>
                <w:rFonts w:ascii="Arial" w:hAnsi="Arial" w:cs="Arial"/>
              </w:rPr>
              <w:br/>
            </w:r>
            <w:r>
              <w:rPr>
                <w:rFonts w:ascii="Arial" w:hAnsi="Arial" w:cs="Arial"/>
              </w:rPr>
              <w:t>Staza je tehnički lagana, a kondicijski lagana do umjereno teška. Do vrha imamo oko 2 sata hoda. Zatim se spuštamo do izvora Rječine i produžavamo do mjesta Kukuljani. Tu čekamo lokalni autobus za povratak u Rijeku (linija br. 12A).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linija br. 19/20 kreće u 06.30h tako da ne kasite.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4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ljetno planinarenje, 2 litre vode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Davor  Miketa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22.06.2018.</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