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Putevima Tramuntane na Cresu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03.12.2017.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na Delti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oko 20 sati</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70 kuna</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Točno u 8 sati krećemo sa parkirališta na Delti. U 9.30 ulazimo na Brestovi, gdje ostavljamo vozila, na trajekt za Porozinu. Odatle idemo novomarkiranim stazama Tramuntane, koje su uredili markacisti PD Kamenjak, prema Ivanju, Koncu pa sve do rta Jablanac. Istim putem vraćamo se natrag.
</w:t>
            </w:r>
            <w:r>
              <w:rPr>
                <w:rFonts w:ascii="Arial" w:hAnsi="Arial" w:cs="Arial"/>
              </w:rPr>
              <w:br/>
            </w:r>
            <w:r>
              <w:rPr>
                <w:rFonts w:ascii="Arial" w:hAnsi="Arial" w:cs="Arial"/>
              </w:rPr>
              <w:t>U 18 sati ukrcavamo se na trajekt za Brestovu.</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Uplate obavezno preko tajništva ili putem internet bankarstva!
</w:t>
            </w:r>
            <w:r>
              <w:rPr>
                <w:rFonts w:ascii="Arial" w:hAnsi="Arial" w:cs="Arial"/>
              </w:rPr>
              <w:br/>
            </w:r>
            <w:r>
              <w:rPr>
                <w:rFonts w:ascii="Arial" w:hAnsi="Arial" w:cs="Arial"/>
              </w:rPr>
              <w:t>Cijena izleta može se i prilagoditi s obzirom na broj prijavljenih sudionika.
</w:t>
            </w:r>
            <w:r>
              <w:rPr>
                <w:rFonts w:ascii="Arial" w:hAnsi="Arial" w:cs="Arial"/>
              </w:rPr>
              <w:br/>
            </w:r>
            <w:r>
              <w:rPr>
                <w:rFonts w:ascii="Arial" w:hAnsi="Arial" w:cs="Arial"/>
              </w:rPr>
              <w:t>Kod prijave obavezno navesti tko će voziti automobil. 
</w:t>
            </w:r>
            <w:r>
              <w:rPr>
                <w:rFonts w:ascii="Arial" w:hAnsi="Arial" w:cs="Arial"/>
              </w:rPr>
              <w:br/>
            </w:r>
            <w:r>
              <w:rPr>
                <w:rFonts w:ascii="Arial" w:hAnsi="Arial" w:cs="Arial"/>
              </w:rPr>
              <w:t>
</w:t>
            </w:r>
            <w:r>
              <w:rPr>
                <w:rFonts w:ascii="Arial" w:hAnsi="Arial" w:cs="Arial"/>
              </w:rPr>
              <w:br/>
            </w:r>
            <w:r>
              <w:rPr>
                <w:rFonts w:ascii="Arial" w:hAnsi="Arial" w:cs="Arial"/>
              </w:rPr>
              <w:t>Hrana i piće iz ruksaka.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čeona lampa, prva pomoć, topla odjeća
</w:t>
            </w:r>
            <w:r>
              <w:rPr>
                <w:rFonts w:ascii="Arial" w:hAnsi="Arial" w:cs="Arial"/>
              </w:rPr>
              <w:br/>
            </w:r>
            <w:r>
              <w:rPr>
                <w:rFonts w:ascii="Arial" w:hAnsi="Arial" w:cs="Arial"/>
              </w:rPr>
              <w:t>(po želji ručnik i kupaći)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Mario Glavaz (095 760 6245) i Mirta Grandić  (092 266 1712 - organizacija)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01.12.2017.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