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Burni Bitoraj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18.06.2017.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kuna po osobi (uključuje prijevoz i 30 kn autoputa za oba smjera) - plaćanje vozačima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za sve, ali prvenstveno za najmlađe, koje će sigurno obradovati da se na putu do Bitoraja nalazi zabavni park koji možemo posjetiti u povratku.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Prema samom Burnom Bitoraju se i kreće iz smjera parka, prolazi se poljskim putem zatim kroz bukovu šumu do ponovnog izlaska na poljski put. Sve je dobro markirano i jednostavno za snalaženje.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Sam vrh je visok 1385 m i čini ga skupina golih, vapnenačkih stijena koje strše desetak metara iznad šumskog pojasa i tako dočaravaju posjetitelju gotovo alpski doživljaj, a osim toga omogućuju širok vidik na bitorajske šume, gotovo sve vrhove Gorskog kotara, preko riječkog zaljeva i na Učku.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Malo ispod vrha (15') nalazi se jednostavno drveno planinarsko sklonište Bitorajka u kojem ćemo usput predahnuti.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Bitoraj pripada Velikoj kapeli i drugi je vrh po veličini u zapadnom Kapelskom lancu nakon Viševice, treći u cijelom masivu.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Vidik je otvoren od Risnjaka na zapadu do Bjelolasice na istoku, a neposredno ispred u nizini je Sunger i Mrkopalj.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Obavezna planinarska obuća, voda i hrana iz ruksaka prema vlastitim procjenama i potrebama, lagana vjetrena odjeća.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14.06.2017.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