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Škurinjski potok</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17.05.2025.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Art kvart Benčić, kod kafića Gala u 10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14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javni prijevoz</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besplatno</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Okupljanje je u Art kvartu Benčić, kod kafića Gala i povijesnog perila na potoku Brajda. U neposrednoj blizini potoka Brajda pod zemljom teče i Škurinjski potok, po kojem su susjedna ulica i cijeli kvart dobili ime Potok. Put nas u prvom dijelu izleta vodi uličicama i stazicama kroz sliv Škurinjskog potoka, točnije - brdom iznad njegove desne obale (skrivene pod zemljom). Na sjevernom vidiku su zanimljivi pogledi na Škurinje i Drenovu a na južnoj strani otvara se Kvarner s otocima i Učkom.
</w:t>
            </w:r>
            <w:r>
              <w:rPr>
                <w:rFonts w:ascii="Arial" w:hAnsi="Arial" w:cs="Arial"/>
              </w:rPr>
              <w:br/>
            </w:r>
            <w:r>
              <w:rPr>
                <w:rFonts w:ascii="Arial" w:hAnsi="Arial" w:cs="Arial"/>
              </w:rPr>
              <w:t>Vršni dio tog grebena Mala straža, koji spaja Podmurvice/Pehlin i Škurinje, nalik je oštrom velebitskom kamenjaru. Pažljivo, korak po korak, hodamo nemarkiranim bespućem kroz grmove aromatičnog primorskog bilja. Usput ćemo razgledati atraktivnu izložbu crteža na stijenama koje potpisuje Felix. Zatim slijedi lagano spuštanje udobnom stazom do prirodnog otvorenog korita Škurinjskog potoka. Sljedećih pola sata polako se uspinjemo njegovim suhim dnom prema izvoru u blizini Tibljaške ceste. Stižemo do lokve Mistraž, lijepo uređenog izletišta. Izlet završava na okretištu sedmice, kod kafića McChevap.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Izlet organiziramo na inicijativu našeg odsjeka INDEX.</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tri sata)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Duge hlače, čvrste cipele, ljetna kapa, voda,...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Boris Kurilić, 091 786 4535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17.05.2025.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