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Jesen na Kalniku i Ivanščici 2024.</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subota, 21.09.2024.</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parkirališta Delta u 6,3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nedelja u kasnim večernjim satima</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osobna vozila</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50 € smještaj i prijevoz, uplate na račun Kamenjaka ili u tajništvu</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Početak jeseni idealan je za posjet Hrvatskom zagorju, Ivanščici i Kalniku.
</w:t>
            </w:r>
            <w:r>
              <w:rPr>
                <w:rFonts w:ascii="Arial" w:hAnsi="Arial" w:cs="Arial"/>
              </w:rPr>
              <w:br/>
            </w:r>
            <w:r>
              <w:rPr>
                <w:rFonts w:ascii="Arial" w:hAnsi="Arial" w:cs="Arial"/>
              </w:rPr>
              <w:t>Polazak iz Rijeke u 6.30 u pravcu Zagreba a zatim do polazne točke naselja Krušljevec (istočni dio Ivanjščice), uz obaveznu stanku za kavu. 
</w:t>
            </w:r>
            <w:r>
              <w:rPr>
                <w:rFonts w:ascii="Arial" w:hAnsi="Arial" w:cs="Arial"/>
              </w:rPr>
              <w:br/>
            </w:r>
            <w:r>
              <w:rPr>
                <w:rFonts w:ascii="Arial" w:hAnsi="Arial" w:cs="Arial"/>
              </w:rPr>
              <w:t>Subota (oko 5-6 sati hoda)
</w:t>
            </w:r>
            <w:r>
              <w:rPr>
                <w:rFonts w:ascii="Arial" w:hAnsi="Arial" w:cs="Arial"/>
              </w:rPr>
              <w:br/>
            </w:r>
            <w:r>
              <w:rPr>
                <w:rFonts w:ascii="Arial" w:hAnsi="Arial" w:cs="Arial"/>
              </w:rPr>
              <w:t>U prvom danu u planu je proči istočni dio Ivanščice, odnosno Varaždinski planinarski put - pet kontrolnih točaka sa najvišim vrhom Čevo (865 m), koji je ujedno i kontrolna točka HPO. 
</w:t>
            </w:r>
            <w:r>
              <w:rPr>
                <w:rFonts w:ascii="Arial" w:hAnsi="Arial" w:cs="Arial"/>
              </w:rPr>
              <w:br/>
            </w:r>
            <w:r>
              <w:rPr>
                <w:rFonts w:ascii="Arial" w:hAnsi="Arial" w:cs="Arial"/>
              </w:rPr>
              <w:t>Nakon planinarenja premještamo se u planinarski dom Lujčekova hiža. Smjestit ćemo se u domu, okrijepiti i odmoriti za nastavak u nedjelju.
</w:t>
            </w:r>
            <w:r>
              <w:rPr>
                <w:rFonts w:ascii="Arial" w:hAnsi="Arial" w:cs="Arial"/>
              </w:rPr>
              <w:br/>
            </w:r>
            <w:r>
              <w:rPr>
                <w:rFonts w:ascii="Arial" w:hAnsi="Arial" w:cs="Arial"/>
              </w:rPr>
              <w:t> Nedjelja (tri grupe na izbor)
</w:t>
            </w:r>
            <w:r>
              <w:rPr>
                <w:rFonts w:ascii="Arial" w:hAnsi="Arial" w:cs="Arial"/>
              </w:rPr>
              <w:br/>
            </w:r>
            <w:r>
              <w:rPr>
                <w:rFonts w:ascii="Arial" w:hAnsi="Arial" w:cs="Arial"/>
              </w:rPr>
              <w:t>Ustajanje u 6.30 i polazak nakon doručka za Kalnik. Na području Kalnika organizira se "Pohod povodom 100. obljetnice Kalnika u Križevcima" koji je u sklopu proslave 150 godina HPS. Organizirane su tri grupe u pohodu:
</w:t>
            </w:r>
            <w:r>
              <w:rPr>
                <w:rFonts w:ascii="Arial" w:hAnsi="Arial" w:cs="Arial"/>
              </w:rPr>
              <w:br/>
            </w:r>
            <w:r>
              <w:rPr>
                <w:rFonts w:ascii="Arial" w:hAnsi="Arial" w:cs="Arial"/>
              </w:rPr>
              <w:t>
</w:t>
            </w:r>
            <w:r>
              <w:rPr>
                <w:rFonts w:ascii="Arial" w:hAnsi="Arial" w:cs="Arial"/>
              </w:rPr>
              <w:br/>
            </w:r>
            <w:r>
              <w:rPr>
                <w:rFonts w:ascii="Arial" w:hAnsi="Arial" w:cs="Arial"/>
              </w:rPr>
              <w:t>Poučna staza (3 sata, nezahtjevno),
</w:t>
            </w:r>
            <w:r>
              <w:rPr>
                <w:rFonts w:ascii="Arial" w:hAnsi="Arial" w:cs="Arial"/>
              </w:rPr>
              <w:br/>
            </w:r>
            <w:r>
              <w:rPr>
                <w:rFonts w:ascii="Arial" w:hAnsi="Arial" w:cs="Arial"/>
              </w:rPr>
              <w:t>Kalnička greda (3-4 sata, srednje zahtjevno)
</w:t>
            </w:r>
            <w:r>
              <w:rPr>
                <w:rFonts w:ascii="Arial" w:hAnsi="Arial" w:cs="Arial"/>
              </w:rPr>
              <w:br/>
            </w:r>
            <w:r>
              <w:rPr>
                <w:rFonts w:ascii="Arial" w:hAnsi="Arial" w:cs="Arial"/>
              </w:rPr>
              <w:t>Staza 7 zubi - Vrh Vranilac (zahtjevno)
</w:t>
            </w:r>
            <w:r>
              <w:rPr>
                <w:rFonts w:ascii="Arial" w:hAnsi="Arial" w:cs="Arial"/>
              </w:rPr>
              <w:br/>
            </w:r>
            <w:r>
              <w:rPr>
                <w:rFonts w:ascii="Arial" w:hAnsi="Arial" w:cs="Arial"/>
              </w:rPr>
              <w:t>
</w:t>
            </w:r>
            <w:r>
              <w:rPr>
                <w:rFonts w:ascii="Arial" w:hAnsi="Arial" w:cs="Arial"/>
              </w:rPr>
              <w:br/>
            </w:r>
            <w:r>
              <w:rPr>
                <w:rFonts w:ascii="Arial" w:hAnsi="Arial" w:cs="Arial"/>
              </w:rPr>
              <w:t>Organiziran je grah za sve sudionike pohoda, dom na Kalniku ima hranu, piće i pitku vodu. U popodnevnim satima u planu je obilazak starog grada/utvrde Veliki Kalnik. 
</w:t>
            </w:r>
            <w:r>
              <w:rPr>
                <w:rFonts w:ascii="Arial" w:hAnsi="Arial" w:cs="Arial"/>
              </w:rPr>
              <w:br/>
            </w:r>
            <w:r>
              <w:rPr>
                <w:rFonts w:ascii="Arial" w:hAnsi="Arial" w:cs="Arial"/>
              </w:rPr>
              <w:t>Povratak u Rijeku u kasnim večernjim satima.</w:t>
            </w:r>
            <w:r>
              <w:rPr>
                <w:rFonts w:ascii="Arial" w:hAnsi="Arial" w:cs="Arial"/>
              </w:rPr>
              <w:br/>
            </w:r>
            <w:r>
              <w:rPr>
                <w:rFonts w:ascii="Arial" w:hAnsi="Arial" w:cs="Arial"/>
              </w:rPr>
              <w:br/>
            </w:r>
            <w:r>
              <w:rPr>
                <w:rFonts w:ascii="Arial" w:hAnsi="Arial" w:cs="Arial"/>
              </w:rPr>
              <w:t>Napomena:</w:t>
            </w:r>
            <w:r>
              <w:rPr>
                <w:rFonts w:ascii="Arial" w:hAnsi="Arial" w:cs="Arial"/>
              </w:rPr>
              <w:br/>
            </w:r>
            <w:r>
              <w:rPr>
                <w:rFonts w:ascii="Arial" w:hAnsi="Arial" w:cs="Arial"/>
              </w:rPr>
              <w:t>Planinarski dom Lujčekova hiža ima hranu, piće i pitku vodu. Kapacitet kuće je 20 osoba, što je i maksimalan broj sudionika ove ture. Kod prijave obavezno naznačite putujete li vlastitim automobilom.</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srednje teška staza (subota 5-6 sati, nedjelja 4-5 sati hoda)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Kompletna oprema za dvodnevnu planinarsku turu: hrana za 2 dana, zamjenska odjeća za promjenjive vremenske uvjete, planinarski štapovi, kabanica, kapa ili šešir, naočale, zaštitna krema protiv sunca, čeona lampa, higijenski pribor, komplet prve pomoći, kompas, važeća planinarska iskaznica za 2024, planinarski dnevnici. Vreće za spavanje nisu potrebne jer dom nudi čistu posteljinu, no unutrašnja vreća (liner, mumija) je preporučljiva.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Robert Bilandžija (+385 91 614 01 40)</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17.09.2024.</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